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0E7C5" w14:textId="77777777" w:rsidR="00B70218" w:rsidRPr="00B70218" w:rsidRDefault="00B70218" w:rsidP="00B70218">
      <w:r w:rsidRPr="00B70218">
        <w:t>In the dynamic landscape of the National Disability Insurance Scheme (NDIS), providers are constantly seeking avenues to enhance their visibility, credibility, and accessibility to participants. Among all the platforms available, Health Provider Finder stands out as a pivotal tool for providers aiming to connect with NDIS participants. These are the reasons why Providers are choosing to advertise on our platform.</w:t>
      </w:r>
    </w:p>
    <w:p w14:paraId="4C58466F" w14:textId="77777777" w:rsidR="00B70218" w:rsidRPr="00B70218" w:rsidRDefault="00B70218" w:rsidP="00B70218">
      <w:r w:rsidRPr="00B70218">
        <w:t>Health Provider Finder ensures that every provider listed on the platform undergoes a rigorous vetting process, reinforcing their credibility and trustworthiness in the eyes of NDIS participants.</w:t>
      </w:r>
    </w:p>
    <w:p w14:paraId="7192F04E" w14:textId="77777777" w:rsidR="00B70218" w:rsidRPr="00B70218" w:rsidRDefault="00B70218" w:rsidP="00B70218">
      <w:r w:rsidRPr="00B70218">
        <w:t>Before being approved for listing, providers are meticulously checked and required to submit comprehensive documentation, including evidence of adherence to quality standards and compliance with NDIS guidelines.</w:t>
      </w:r>
    </w:p>
    <w:p w14:paraId="2D19D454" w14:textId="77777777" w:rsidR="00B70218" w:rsidRPr="00B70218" w:rsidRDefault="00B70218" w:rsidP="00B70218">
      <w:r w:rsidRPr="00B70218">
        <w:t>This meticulous screening process not only verifies the legitimacy of providers but also assures participants of the platform’s commitment to maintaining a high standard of quality and reliability.</w:t>
      </w:r>
    </w:p>
    <w:p w14:paraId="52F354E2" w14:textId="77777777" w:rsidR="00B70218" w:rsidRPr="00B70218" w:rsidRDefault="00B70218" w:rsidP="00B70218">
      <w:r w:rsidRPr="00B70218">
        <w:t>As a result, being listed on Health Provider Finder not only signifies a provider’s association with the NDIS but also underscores their dedication to meeting the stringent requirements of the platform, thereby enhancing trust and confidence among participants.</w:t>
      </w:r>
    </w:p>
    <w:p w14:paraId="5C0C4F0C" w14:textId="77777777" w:rsidR="00B70218" w:rsidRPr="00B70218" w:rsidRDefault="00B70218" w:rsidP="00B70218">
      <w:pPr>
        <w:rPr>
          <w:b/>
          <w:bCs/>
        </w:rPr>
      </w:pPr>
      <w:r w:rsidRPr="00B70218">
        <w:rPr>
          <w:b/>
          <w:bCs/>
        </w:rPr>
        <w:t>Increased Visibility</w:t>
      </w:r>
    </w:p>
    <w:p w14:paraId="5F415D3E" w14:textId="77777777" w:rsidR="00B70218" w:rsidRPr="00B70218" w:rsidRDefault="00B70218" w:rsidP="00B70218">
      <w:r w:rsidRPr="00B70218">
        <w:t>In the vast and ever-expanding network of NDIS providers, visibility is paramount. Health Provider Finder serves as a centralised hub where participants actively seek services. By being listed on this platform, providers significantly amplify their visibility, ensuring that they are easily discoverable by participants searching for specific services or support.</w:t>
      </w:r>
    </w:p>
    <w:p w14:paraId="69A30437" w14:textId="77777777" w:rsidR="00B70218" w:rsidRPr="00B70218" w:rsidRDefault="00B70218" w:rsidP="00B70218">
      <w:pPr>
        <w:rPr>
          <w:b/>
          <w:bCs/>
        </w:rPr>
      </w:pPr>
      <w:r w:rsidRPr="00B70218">
        <w:rPr>
          <w:b/>
          <w:bCs/>
        </w:rPr>
        <w:t>Increased Provider Traffic</w:t>
      </w:r>
    </w:p>
    <w:p w14:paraId="2DE59304" w14:textId="77777777" w:rsidR="00B70218" w:rsidRPr="00B70218" w:rsidRDefault="00B70218" w:rsidP="00B70218">
      <w:r w:rsidRPr="00B70218">
        <w:t>Health Provider Finder experiences a high volume of traffic from NDIS participants actively seeking services and support. By leveraging this platform, providers tap into a vast pool of potential clients, thus augmenting their client base and expanding their reach within the NDIS ecosystem.</w:t>
      </w:r>
    </w:p>
    <w:p w14:paraId="5B45BC8B" w14:textId="77777777" w:rsidR="00B70218" w:rsidRPr="00B70218" w:rsidRDefault="00B70218" w:rsidP="00B70218">
      <w:r w:rsidRPr="00B70218">
        <w:t>In essence, Health Provider Finder serves as more than just a directory; it functions as a catalyst for enhancing trust, visibility, and connectivity within the NDIS community. Providers leveraging this platform not only gain access to a vast pool of participants but also position themselves as trusted allies in the journey towards achieving participant goals and aspirations</w:t>
      </w:r>
    </w:p>
    <w:p w14:paraId="1BC15ED8" w14:textId="77777777" w:rsidR="000E6F05" w:rsidRDefault="000E6F05"/>
    <w:sectPr w:rsidR="000E6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18"/>
    <w:rsid w:val="000E6F05"/>
    <w:rsid w:val="004919A2"/>
    <w:rsid w:val="005A44A6"/>
    <w:rsid w:val="00B70218"/>
    <w:rsid w:val="00F23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07E4"/>
  <w15:chartTrackingRefBased/>
  <w15:docId w15:val="{23CC08BE-2C72-42C2-8DDF-D519DD7C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218"/>
    <w:rPr>
      <w:rFonts w:eastAsiaTheme="majorEastAsia" w:cstheme="majorBidi"/>
      <w:color w:val="272727" w:themeColor="text1" w:themeTint="D8"/>
    </w:rPr>
  </w:style>
  <w:style w:type="paragraph" w:styleId="Title">
    <w:name w:val="Title"/>
    <w:basedOn w:val="Normal"/>
    <w:next w:val="Normal"/>
    <w:link w:val="TitleChar"/>
    <w:uiPriority w:val="10"/>
    <w:qFormat/>
    <w:rsid w:val="00B70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218"/>
    <w:pPr>
      <w:spacing w:before="160"/>
      <w:jc w:val="center"/>
    </w:pPr>
    <w:rPr>
      <w:i/>
      <w:iCs/>
      <w:color w:val="404040" w:themeColor="text1" w:themeTint="BF"/>
    </w:rPr>
  </w:style>
  <w:style w:type="character" w:customStyle="1" w:styleId="QuoteChar">
    <w:name w:val="Quote Char"/>
    <w:basedOn w:val="DefaultParagraphFont"/>
    <w:link w:val="Quote"/>
    <w:uiPriority w:val="29"/>
    <w:rsid w:val="00B70218"/>
    <w:rPr>
      <w:i/>
      <w:iCs/>
      <w:color w:val="404040" w:themeColor="text1" w:themeTint="BF"/>
    </w:rPr>
  </w:style>
  <w:style w:type="paragraph" w:styleId="ListParagraph">
    <w:name w:val="List Paragraph"/>
    <w:basedOn w:val="Normal"/>
    <w:uiPriority w:val="34"/>
    <w:qFormat/>
    <w:rsid w:val="00B70218"/>
    <w:pPr>
      <w:ind w:left="720"/>
      <w:contextualSpacing/>
    </w:pPr>
  </w:style>
  <w:style w:type="character" w:styleId="IntenseEmphasis">
    <w:name w:val="Intense Emphasis"/>
    <w:basedOn w:val="DefaultParagraphFont"/>
    <w:uiPriority w:val="21"/>
    <w:qFormat/>
    <w:rsid w:val="00B70218"/>
    <w:rPr>
      <w:i/>
      <w:iCs/>
      <w:color w:val="0F4761" w:themeColor="accent1" w:themeShade="BF"/>
    </w:rPr>
  </w:style>
  <w:style w:type="paragraph" w:styleId="IntenseQuote">
    <w:name w:val="Intense Quote"/>
    <w:basedOn w:val="Normal"/>
    <w:next w:val="Normal"/>
    <w:link w:val="IntenseQuoteChar"/>
    <w:uiPriority w:val="30"/>
    <w:qFormat/>
    <w:rsid w:val="00B70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218"/>
    <w:rPr>
      <w:i/>
      <w:iCs/>
      <w:color w:val="0F4761" w:themeColor="accent1" w:themeShade="BF"/>
    </w:rPr>
  </w:style>
  <w:style w:type="character" w:styleId="IntenseReference">
    <w:name w:val="Intense Reference"/>
    <w:basedOn w:val="DefaultParagraphFont"/>
    <w:uiPriority w:val="32"/>
    <w:qFormat/>
    <w:rsid w:val="00B70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318693">
      <w:bodyDiv w:val="1"/>
      <w:marLeft w:val="0"/>
      <w:marRight w:val="0"/>
      <w:marTop w:val="0"/>
      <w:marBottom w:val="0"/>
      <w:divBdr>
        <w:top w:val="none" w:sz="0" w:space="0" w:color="auto"/>
        <w:left w:val="none" w:sz="0" w:space="0" w:color="auto"/>
        <w:bottom w:val="none" w:sz="0" w:space="0" w:color="auto"/>
        <w:right w:val="none" w:sz="0" w:space="0" w:color="auto"/>
      </w:divBdr>
      <w:divsChild>
        <w:div w:id="1216357179">
          <w:marLeft w:val="0"/>
          <w:marRight w:val="0"/>
          <w:marTop w:val="0"/>
          <w:marBottom w:val="300"/>
          <w:divBdr>
            <w:top w:val="single" w:sz="2" w:space="0" w:color="E5E7EB"/>
            <w:left w:val="single" w:sz="2" w:space="0" w:color="E5E7EB"/>
            <w:bottom w:val="single" w:sz="2" w:space="0" w:color="E5E7EB"/>
            <w:right w:val="single" w:sz="2" w:space="0" w:color="E5E7EB"/>
          </w:divBdr>
          <w:divsChild>
            <w:div w:id="1114593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1200873">
          <w:marLeft w:val="0"/>
          <w:marRight w:val="0"/>
          <w:marTop w:val="0"/>
          <w:marBottom w:val="0"/>
          <w:divBdr>
            <w:top w:val="single" w:sz="2" w:space="0" w:color="E5E7EB"/>
            <w:left w:val="single" w:sz="2" w:space="0" w:color="E5E7EB"/>
            <w:bottom w:val="single" w:sz="2" w:space="0" w:color="E5E7EB"/>
            <w:right w:val="single" w:sz="2" w:space="0" w:color="E5E7EB"/>
          </w:divBdr>
          <w:divsChild>
            <w:div w:id="389960691">
              <w:marLeft w:val="0"/>
              <w:marRight w:val="0"/>
              <w:marTop w:val="0"/>
              <w:marBottom w:val="0"/>
              <w:divBdr>
                <w:top w:val="single" w:sz="2" w:space="0" w:color="E5E7EB"/>
                <w:left w:val="single" w:sz="2" w:space="0" w:color="E5E7EB"/>
                <w:bottom w:val="single" w:sz="2" w:space="0" w:color="E5E7EB"/>
                <w:right w:val="single" w:sz="2" w:space="0" w:color="E5E7EB"/>
              </w:divBdr>
              <w:divsChild>
                <w:div w:id="550845559">
                  <w:marLeft w:val="0"/>
                  <w:marRight w:val="0"/>
                  <w:marTop w:val="0"/>
                  <w:marBottom w:val="0"/>
                  <w:divBdr>
                    <w:top w:val="single" w:sz="2" w:space="0" w:color="E5E7EB"/>
                    <w:left w:val="single" w:sz="2" w:space="0" w:color="E5E7EB"/>
                    <w:bottom w:val="single" w:sz="2" w:space="0" w:color="E5E7EB"/>
                    <w:right w:val="single" w:sz="2" w:space="0" w:color="E5E7EB"/>
                  </w:divBdr>
                  <w:divsChild>
                    <w:div w:id="32506247">
                      <w:marLeft w:val="0"/>
                      <w:marRight w:val="0"/>
                      <w:marTop w:val="0"/>
                      <w:marBottom w:val="0"/>
                      <w:divBdr>
                        <w:top w:val="single" w:sz="2" w:space="0" w:color="E5E7EB"/>
                        <w:left w:val="single" w:sz="2" w:space="0" w:color="E5E7EB"/>
                        <w:bottom w:val="single" w:sz="2" w:space="0" w:color="E5E7EB"/>
                        <w:right w:val="single" w:sz="2" w:space="0" w:color="E5E7EB"/>
                      </w:divBdr>
                      <w:divsChild>
                        <w:div w:id="649486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5485366">
                  <w:marLeft w:val="0"/>
                  <w:marRight w:val="0"/>
                  <w:marTop w:val="0"/>
                  <w:marBottom w:val="0"/>
                  <w:divBdr>
                    <w:top w:val="single" w:sz="2" w:space="0" w:color="E5E7EB"/>
                    <w:left w:val="single" w:sz="2" w:space="0" w:color="E5E7EB"/>
                    <w:bottom w:val="single" w:sz="2" w:space="0" w:color="E5E7EB"/>
                    <w:right w:val="single" w:sz="2" w:space="0" w:color="E5E7EB"/>
                  </w:divBdr>
                  <w:divsChild>
                    <w:div w:id="1940678976">
                      <w:marLeft w:val="0"/>
                      <w:marRight w:val="0"/>
                      <w:marTop w:val="0"/>
                      <w:marBottom w:val="300"/>
                      <w:divBdr>
                        <w:top w:val="single" w:sz="2" w:space="0" w:color="E5E7EB"/>
                        <w:left w:val="single" w:sz="2" w:space="0" w:color="E5E7EB"/>
                        <w:bottom w:val="single" w:sz="2" w:space="0" w:color="E5E7EB"/>
                        <w:right w:val="single" w:sz="2" w:space="0" w:color="E5E7EB"/>
                      </w:divBdr>
                      <w:divsChild>
                        <w:div w:id="763192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7405687">
                      <w:marLeft w:val="0"/>
                      <w:marRight w:val="0"/>
                      <w:marTop w:val="0"/>
                      <w:marBottom w:val="300"/>
                      <w:divBdr>
                        <w:top w:val="single" w:sz="2" w:space="0" w:color="E5E7EB"/>
                        <w:left w:val="single" w:sz="2" w:space="0" w:color="E5E7EB"/>
                        <w:bottom w:val="single" w:sz="2" w:space="0" w:color="E5E7EB"/>
                        <w:right w:val="single" w:sz="2" w:space="0" w:color="E5E7EB"/>
                      </w:divBdr>
                      <w:divsChild>
                        <w:div w:id="1403874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3036558">
                      <w:marLeft w:val="0"/>
                      <w:marRight w:val="0"/>
                      <w:marTop w:val="0"/>
                      <w:marBottom w:val="300"/>
                      <w:divBdr>
                        <w:top w:val="single" w:sz="2" w:space="0" w:color="E5E7EB"/>
                        <w:left w:val="single" w:sz="2" w:space="0" w:color="E5E7EB"/>
                        <w:bottom w:val="single" w:sz="2" w:space="0" w:color="E5E7EB"/>
                        <w:right w:val="single" w:sz="2" w:space="0" w:color="E5E7EB"/>
                      </w:divBdr>
                      <w:divsChild>
                        <w:div w:id="631208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941403">
                      <w:marLeft w:val="0"/>
                      <w:marRight w:val="0"/>
                      <w:marTop w:val="0"/>
                      <w:marBottom w:val="0"/>
                      <w:divBdr>
                        <w:top w:val="single" w:sz="2" w:space="0" w:color="E5E7EB"/>
                        <w:left w:val="single" w:sz="2" w:space="0" w:color="E5E7EB"/>
                        <w:bottom w:val="single" w:sz="2" w:space="0" w:color="E5E7EB"/>
                        <w:right w:val="single" w:sz="2" w:space="0" w:color="E5E7EB"/>
                      </w:divBdr>
                      <w:divsChild>
                        <w:div w:id="1747678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0128701">
          <w:marLeft w:val="0"/>
          <w:marRight w:val="0"/>
          <w:marTop w:val="0"/>
          <w:marBottom w:val="0"/>
          <w:divBdr>
            <w:top w:val="single" w:sz="2" w:space="0" w:color="E5E7EB"/>
            <w:left w:val="single" w:sz="2" w:space="0" w:color="E5E7EB"/>
            <w:bottom w:val="single" w:sz="2" w:space="0" w:color="E5E7EB"/>
            <w:right w:val="single" w:sz="2" w:space="0" w:color="E5E7EB"/>
          </w:divBdr>
          <w:divsChild>
            <w:div w:id="1344432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4236744">
      <w:bodyDiv w:val="1"/>
      <w:marLeft w:val="0"/>
      <w:marRight w:val="0"/>
      <w:marTop w:val="0"/>
      <w:marBottom w:val="0"/>
      <w:divBdr>
        <w:top w:val="none" w:sz="0" w:space="0" w:color="auto"/>
        <w:left w:val="none" w:sz="0" w:space="0" w:color="auto"/>
        <w:bottom w:val="none" w:sz="0" w:space="0" w:color="auto"/>
        <w:right w:val="none" w:sz="0" w:space="0" w:color="auto"/>
      </w:divBdr>
      <w:divsChild>
        <w:div w:id="1828865598">
          <w:marLeft w:val="0"/>
          <w:marRight w:val="0"/>
          <w:marTop w:val="0"/>
          <w:marBottom w:val="300"/>
          <w:divBdr>
            <w:top w:val="single" w:sz="2" w:space="0" w:color="E5E7EB"/>
            <w:left w:val="single" w:sz="2" w:space="0" w:color="E5E7EB"/>
            <w:bottom w:val="single" w:sz="2" w:space="0" w:color="E5E7EB"/>
            <w:right w:val="single" w:sz="2" w:space="0" w:color="E5E7EB"/>
          </w:divBdr>
          <w:divsChild>
            <w:div w:id="298146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626062">
          <w:marLeft w:val="0"/>
          <w:marRight w:val="0"/>
          <w:marTop w:val="0"/>
          <w:marBottom w:val="0"/>
          <w:divBdr>
            <w:top w:val="single" w:sz="2" w:space="0" w:color="E5E7EB"/>
            <w:left w:val="single" w:sz="2" w:space="0" w:color="E5E7EB"/>
            <w:bottom w:val="single" w:sz="2" w:space="0" w:color="E5E7EB"/>
            <w:right w:val="single" w:sz="2" w:space="0" w:color="E5E7EB"/>
          </w:divBdr>
          <w:divsChild>
            <w:div w:id="2020962528">
              <w:marLeft w:val="0"/>
              <w:marRight w:val="0"/>
              <w:marTop w:val="0"/>
              <w:marBottom w:val="0"/>
              <w:divBdr>
                <w:top w:val="single" w:sz="2" w:space="0" w:color="E5E7EB"/>
                <w:left w:val="single" w:sz="2" w:space="0" w:color="E5E7EB"/>
                <w:bottom w:val="single" w:sz="2" w:space="0" w:color="E5E7EB"/>
                <w:right w:val="single" w:sz="2" w:space="0" w:color="E5E7EB"/>
              </w:divBdr>
              <w:divsChild>
                <w:div w:id="1380203506">
                  <w:marLeft w:val="0"/>
                  <w:marRight w:val="0"/>
                  <w:marTop w:val="0"/>
                  <w:marBottom w:val="0"/>
                  <w:divBdr>
                    <w:top w:val="single" w:sz="2" w:space="0" w:color="E5E7EB"/>
                    <w:left w:val="single" w:sz="2" w:space="0" w:color="E5E7EB"/>
                    <w:bottom w:val="single" w:sz="2" w:space="0" w:color="E5E7EB"/>
                    <w:right w:val="single" w:sz="2" w:space="0" w:color="E5E7EB"/>
                  </w:divBdr>
                  <w:divsChild>
                    <w:div w:id="276723112">
                      <w:marLeft w:val="0"/>
                      <w:marRight w:val="0"/>
                      <w:marTop w:val="0"/>
                      <w:marBottom w:val="0"/>
                      <w:divBdr>
                        <w:top w:val="single" w:sz="2" w:space="0" w:color="E5E7EB"/>
                        <w:left w:val="single" w:sz="2" w:space="0" w:color="E5E7EB"/>
                        <w:bottom w:val="single" w:sz="2" w:space="0" w:color="E5E7EB"/>
                        <w:right w:val="single" w:sz="2" w:space="0" w:color="E5E7EB"/>
                      </w:divBdr>
                      <w:divsChild>
                        <w:div w:id="1373576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7423628">
                  <w:marLeft w:val="0"/>
                  <w:marRight w:val="0"/>
                  <w:marTop w:val="0"/>
                  <w:marBottom w:val="0"/>
                  <w:divBdr>
                    <w:top w:val="single" w:sz="2" w:space="0" w:color="E5E7EB"/>
                    <w:left w:val="single" w:sz="2" w:space="0" w:color="E5E7EB"/>
                    <w:bottom w:val="single" w:sz="2" w:space="0" w:color="E5E7EB"/>
                    <w:right w:val="single" w:sz="2" w:space="0" w:color="E5E7EB"/>
                  </w:divBdr>
                  <w:divsChild>
                    <w:div w:id="1283414581">
                      <w:marLeft w:val="0"/>
                      <w:marRight w:val="0"/>
                      <w:marTop w:val="0"/>
                      <w:marBottom w:val="300"/>
                      <w:divBdr>
                        <w:top w:val="single" w:sz="2" w:space="0" w:color="E5E7EB"/>
                        <w:left w:val="single" w:sz="2" w:space="0" w:color="E5E7EB"/>
                        <w:bottom w:val="single" w:sz="2" w:space="0" w:color="E5E7EB"/>
                        <w:right w:val="single" w:sz="2" w:space="0" w:color="E5E7EB"/>
                      </w:divBdr>
                      <w:divsChild>
                        <w:div w:id="1198545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5504965">
                      <w:marLeft w:val="0"/>
                      <w:marRight w:val="0"/>
                      <w:marTop w:val="0"/>
                      <w:marBottom w:val="300"/>
                      <w:divBdr>
                        <w:top w:val="single" w:sz="2" w:space="0" w:color="E5E7EB"/>
                        <w:left w:val="single" w:sz="2" w:space="0" w:color="E5E7EB"/>
                        <w:bottom w:val="single" w:sz="2" w:space="0" w:color="E5E7EB"/>
                        <w:right w:val="single" w:sz="2" w:space="0" w:color="E5E7EB"/>
                      </w:divBdr>
                      <w:divsChild>
                        <w:div w:id="1489057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1575232">
                      <w:marLeft w:val="0"/>
                      <w:marRight w:val="0"/>
                      <w:marTop w:val="0"/>
                      <w:marBottom w:val="300"/>
                      <w:divBdr>
                        <w:top w:val="single" w:sz="2" w:space="0" w:color="E5E7EB"/>
                        <w:left w:val="single" w:sz="2" w:space="0" w:color="E5E7EB"/>
                        <w:bottom w:val="single" w:sz="2" w:space="0" w:color="E5E7EB"/>
                        <w:right w:val="single" w:sz="2" w:space="0" w:color="E5E7EB"/>
                      </w:divBdr>
                      <w:divsChild>
                        <w:div w:id="722288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9807809">
                      <w:marLeft w:val="0"/>
                      <w:marRight w:val="0"/>
                      <w:marTop w:val="0"/>
                      <w:marBottom w:val="0"/>
                      <w:divBdr>
                        <w:top w:val="single" w:sz="2" w:space="0" w:color="E5E7EB"/>
                        <w:left w:val="single" w:sz="2" w:space="0" w:color="E5E7EB"/>
                        <w:bottom w:val="single" w:sz="2" w:space="0" w:color="E5E7EB"/>
                        <w:right w:val="single" w:sz="2" w:space="0" w:color="E5E7EB"/>
                      </w:divBdr>
                      <w:divsChild>
                        <w:div w:id="1664968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63017682">
          <w:marLeft w:val="0"/>
          <w:marRight w:val="0"/>
          <w:marTop w:val="0"/>
          <w:marBottom w:val="0"/>
          <w:divBdr>
            <w:top w:val="single" w:sz="2" w:space="0" w:color="E5E7EB"/>
            <w:left w:val="single" w:sz="2" w:space="0" w:color="E5E7EB"/>
            <w:bottom w:val="single" w:sz="2" w:space="0" w:color="E5E7EB"/>
            <w:right w:val="single" w:sz="2" w:space="0" w:color="E5E7EB"/>
          </w:divBdr>
          <w:divsChild>
            <w:div w:id="260652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Philipe Schizas</dc:creator>
  <cp:keywords/>
  <dc:description/>
  <cp:lastModifiedBy>Philipe Schizas</cp:lastModifiedBy>
  <cp:revision>1</cp:revision>
  <dcterms:created xsi:type="dcterms:W3CDTF">2024-07-23T23:46:00Z</dcterms:created>
  <dcterms:modified xsi:type="dcterms:W3CDTF">2024-07-23T23:47:00Z</dcterms:modified>
</cp:coreProperties>
</file>